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7" w:rsidRPr="00461633" w:rsidRDefault="008C4F67" w:rsidP="008C4F67">
      <w:pPr>
        <w:pStyle w:val="4"/>
        <w:shd w:val="clear" w:color="auto" w:fill="auto"/>
        <w:spacing w:after="0" w:line="322" w:lineRule="exact"/>
        <w:ind w:left="340" w:firstLine="0"/>
      </w:pPr>
      <w:r w:rsidRPr="00461633">
        <w:rPr>
          <w:rStyle w:val="1"/>
          <w:rFonts w:eastAsia="CordiaUPC"/>
        </w:rPr>
        <w:t>ФОРМА ОТЧЕТА</w:t>
      </w:r>
    </w:p>
    <w:p w:rsidR="008C4F67" w:rsidRPr="00461633" w:rsidRDefault="008C4F67" w:rsidP="008C4F67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rFonts w:eastAsia="CordiaUPC"/>
        </w:rPr>
      </w:pPr>
      <w:r w:rsidRPr="00461633">
        <w:rPr>
          <w:rStyle w:val="1"/>
          <w:rFonts w:eastAsia="CordiaUPC"/>
        </w:rPr>
        <w:t>О работе органов местного самоуправления  по осуществлению областных государственных  полномочий по  определению персонального состава и обеспечению</w:t>
      </w:r>
      <w:r w:rsidRPr="00461633">
        <w:t xml:space="preserve"> </w:t>
      </w:r>
      <w:r w:rsidRPr="00461633">
        <w:rPr>
          <w:rStyle w:val="1"/>
          <w:rFonts w:eastAsia="CordiaUPC"/>
        </w:rPr>
        <w:t xml:space="preserve">деятельности административной  комиссии администрации </w:t>
      </w:r>
    </w:p>
    <w:p w:rsidR="008C4F67" w:rsidRPr="00461633" w:rsidRDefault="008C4F67" w:rsidP="008C4F67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color w:val="auto"/>
        </w:rPr>
      </w:pPr>
      <w:r w:rsidRPr="00461633">
        <w:rPr>
          <w:rStyle w:val="1"/>
          <w:rFonts w:eastAsia="CordiaUPC"/>
        </w:rPr>
        <w:t xml:space="preserve">муниципального образования «Жигаловский район» </w:t>
      </w:r>
    </w:p>
    <w:p w:rsidR="008C4F67" w:rsidRDefault="008C4F67" w:rsidP="008C4F67">
      <w:pPr>
        <w:pStyle w:val="4"/>
        <w:shd w:val="clear" w:color="auto" w:fill="auto"/>
        <w:tabs>
          <w:tab w:val="left" w:leader="underscore" w:pos="9159"/>
          <w:tab w:val="left" w:leader="underscore" w:pos="9865"/>
        </w:tabs>
        <w:spacing w:after="0" w:line="322" w:lineRule="exact"/>
        <w:ind w:left="4940" w:right="4440"/>
        <w:rPr>
          <w:rStyle w:val="a4"/>
          <w:rFonts w:eastAsiaTheme="minorHAnsi"/>
          <w:bCs/>
        </w:rPr>
      </w:pPr>
      <w:r w:rsidRPr="00461633">
        <w:rPr>
          <w:rStyle w:val="1"/>
          <w:rFonts w:eastAsia="CordiaUPC"/>
        </w:rPr>
        <w:t>за_</w:t>
      </w:r>
      <w:r>
        <w:rPr>
          <w:rStyle w:val="1"/>
          <w:rFonts w:eastAsia="CordiaUPC"/>
          <w:lang w:val="en-US"/>
        </w:rPr>
        <w:t>II</w:t>
      </w:r>
      <w:r>
        <w:rPr>
          <w:rStyle w:val="1"/>
          <w:rFonts w:eastAsia="CordiaUPC"/>
        </w:rPr>
        <w:t xml:space="preserve"> полугодие</w:t>
      </w:r>
      <w:r w:rsidRPr="00461633">
        <w:rPr>
          <w:rStyle w:val="1"/>
          <w:rFonts w:eastAsia="CordiaUPC"/>
          <w:u w:val="single"/>
        </w:rPr>
        <w:t xml:space="preserve"> </w:t>
      </w:r>
      <w:r w:rsidRPr="00461633">
        <w:rPr>
          <w:rStyle w:val="1"/>
          <w:rFonts w:eastAsia="CordiaUPC"/>
        </w:rPr>
        <w:t>_2016 год</w:t>
      </w:r>
      <w:r w:rsidRPr="00461633">
        <w:rPr>
          <w:rStyle w:val="a4"/>
          <w:rFonts w:eastAsiaTheme="minorHAnsi"/>
          <w:bCs/>
        </w:rPr>
        <w:t xml:space="preserve">                                                                           </w:t>
      </w: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848"/>
        <w:gridCol w:w="6091"/>
        <w:gridCol w:w="1450"/>
        <w:gridCol w:w="117"/>
        <w:gridCol w:w="1559"/>
        <w:gridCol w:w="1701"/>
        <w:gridCol w:w="1270"/>
        <w:gridCol w:w="849"/>
        <w:gridCol w:w="146"/>
        <w:gridCol w:w="705"/>
        <w:gridCol w:w="10"/>
      </w:tblGrid>
      <w:tr w:rsidR="008C4F67" w:rsidTr="008C4F67">
        <w:trPr>
          <w:trHeight w:hRule="exact" w:val="85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№</w:t>
            </w:r>
          </w:p>
          <w:p w:rsidR="008C4F67" w:rsidRDefault="008C4F67" w:rsidP="001914D8">
            <w:pPr>
              <w:pStyle w:val="4"/>
              <w:shd w:val="clear" w:color="auto" w:fill="auto"/>
              <w:spacing w:before="60" w:after="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Style w:val="10"/>
                <w:spacing w:val="3"/>
                <w:sz w:val="21"/>
                <w:szCs w:val="21"/>
              </w:rPr>
              <w:t>/</w:t>
            </w:r>
            <w:proofErr w:type="spellStart"/>
            <w:r>
              <w:rPr>
                <w:rStyle w:val="10"/>
                <w:spacing w:val="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Реквизиты муниципального правового акта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Персональный состав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административной комиссии (ФИО, должность)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Ответственный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секретарь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административной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комиссии;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телефон;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электронная почта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Составы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административных правонарушений в соответствии с законами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Общая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сумма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наложенных штрафов (в тыс. руб.)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Сумма взысканных штрафов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(в тыс. руб.)</w:t>
            </w:r>
          </w:p>
        </w:tc>
      </w:tr>
      <w:tr w:rsidR="008C4F67" w:rsidTr="008C4F67">
        <w:trPr>
          <w:trHeight w:hRule="exact" w:val="1402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4F67" w:rsidRDefault="008C4F67" w:rsidP="001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областной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бюджет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местный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бюджет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9</w:t>
            </w:r>
          </w:p>
        </w:tc>
      </w:tr>
      <w:tr w:rsidR="008C4F67" w:rsidTr="008C4F67">
        <w:trPr>
          <w:trHeight w:hRule="exact" w:val="5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360" w:lineRule="exact"/>
              <w:ind w:left="240" w:firstLine="0"/>
              <w:jc w:val="left"/>
            </w:pPr>
            <w:r>
              <w:rPr>
                <w:rStyle w:val="CordiaUPC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CordiaUPC"/>
              </w:rPr>
              <w:t>.</w:t>
            </w: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8C4F67" w:rsidTr="008C4F67">
        <w:trPr>
          <w:trHeight w:hRule="exact" w:val="392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1.1.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 МО «Жигаловский район»; Чувашова Елена Николаевна – отвественный секретарь административной комиссии администрации МО «Жигаловский  район».</w:t>
            </w:r>
            <w:proofErr w:type="gramEnd"/>
          </w:p>
          <w:p w:rsidR="008C4F67" w:rsidRDefault="008C4F67" w:rsidP="00191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Николаевна,</w:t>
            </w:r>
          </w:p>
          <w:p w:rsidR="008C4F67" w:rsidRDefault="008C4F67" w:rsidP="001914D8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(6000)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500" w:hanging="369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461633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461633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(6000)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461633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Pr="00461633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C4F67" w:rsidTr="008C4F67">
        <w:trPr>
          <w:trHeight w:hRule="exact" w:val="61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2.</w:t>
            </w: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69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8 июня 2010 года № 38-03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</w:t>
            </w:r>
            <w:r>
              <w:t xml:space="preserve"> </w:t>
            </w:r>
            <w:r>
              <w:rPr>
                <w:rStyle w:val="10"/>
                <w:spacing w:val="3"/>
                <w:sz w:val="21"/>
                <w:szCs w:val="21"/>
              </w:rPr>
              <w:t>Иркутской области»</w:t>
            </w:r>
          </w:p>
        </w:tc>
      </w:tr>
      <w:tr w:rsidR="008C4F67" w:rsidTr="008C4F67">
        <w:trPr>
          <w:trHeight w:hRule="exact" w:val="393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район»; Чувашова Елена Николаевна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Николаевна,</w:t>
            </w:r>
          </w:p>
          <w:p w:rsidR="008C4F67" w:rsidRDefault="008C4F67" w:rsidP="001914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hanging="48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55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3.</w:t>
            </w: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8C4F67" w:rsidRDefault="008C4F67" w:rsidP="001914D8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водными объектами для плавания на маломерных судах в Иркутской области»</w:t>
            </w:r>
          </w:p>
        </w:tc>
      </w:tr>
      <w:tr w:rsidR="008C4F67" w:rsidTr="008C4F67">
        <w:trPr>
          <w:trHeight w:hRule="exact" w:val="39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3.1.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273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56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170" w:lineRule="exact"/>
              <w:ind w:left="80" w:firstLine="0"/>
              <w:jc w:val="left"/>
            </w:pPr>
            <w:r>
              <w:rPr>
                <w:rStyle w:val="10"/>
              </w:rPr>
              <w:t>4.</w:t>
            </w: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29 декабря 2007 года № 153-оз «Об административной ответственности за нарушение правил охраны</w:t>
            </w:r>
          </w:p>
          <w:p w:rsidR="008C4F67" w:rsidRDefault="008C4F67" w:rsidP="001914D8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жизни людей на водных объектах в Иркутской области»</w:t>
            </w:r>
          </w:p>
        </w:tc>
      </w:tr>
      <w:tr w:rsidR="008C4F67" w:rsidTr="008C4F67">
        <w:trPr>
          <w:trHeight w:hRule="exact" w:val="37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4.1.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170" w:lineRule="exact"/>
              <w:ind w:left="480" w:firstLine="0"/>
              <w:jc w:val="left"/>
            </w:pPr>
            <w:r>
              <w:rPr>
                <w:rStyle w:val="10"/>
              </w:rPr>
              <w:t>Статья 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hanging="349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5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</w:t>
            </w:r>
          </w:p>
        </w:tc>
        <w:tc>
          <w:tcPr>
            <w:tcW w:w="147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 xml:space="preserve"> пользования городского и пригородного сообщения в Иркутской области»</w:t>
            </w:r>
          </w:p>
        </w:tc>
      </w:tr>
      <w:tr w:rsidR="008C4F67" w:rsidTr="008C4F67">
        <w:trPr>
          <w:trHeight w:hRule="exact" w:val="39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2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84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3 </w:t>
            </w:r>
            <w:r>
              <w:rPr>
                <w:rStyle w:val="10"/>
              </w:rPr>
              <w:t>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84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4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8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8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6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3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gramStart"/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7 (в случае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6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  <w:r w:rsidRPr="00461633">
              <w:rPr>
                <w:rStyle w:val="10"/>
                <w:spacing w:val="3"/>
                <w:sz w:val="16"/>
                <w:szCs w:val="16"/>
              </w:rPr>
              <w:t>неуплаты штрафа на месте</w:t>
            </w:r>
            <w:r>
              <w:rPr>
                <w:rStyle w:val="10"/>
                <w:spacing w:val="3"/>
                <w:sz w:val="21"/>
                <w:szCs w:val="21"/>
              </w:rPr>
              <w:t xml:space="preserve"> </w:t>
            </w:r>
            <w:r w:rsidRPr="00461633">
              <w:rPr>
                <w:rStyle w:val="10"/>
                <w:spacing w:val="3"/>
                <w:sz w:val="18"/>
                <w:szCs w:val="18"/>
              </w:rPr>
              <w:t>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36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pStyle w:val="4"/>
              <w:spacing w:after="0" w:line="210" w:lineRule="exact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gridAfter w:val="1"/>
          <w:wAfter w:w="10" w:type="dxa"/>
          <w:trHeight w:hRule="exact" w:val="5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</w:t>
            </w:r>
          </w:p>
        </w:tc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 xml:space="preserve">Закон Иркутской области от 12 ноября 2007 года № 107-оз «Об административной ответственности за отдельные правонарушения </w:t>
            </w:r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в</w:t>
            </w:r>
            <w:proofErr w:type="gramEnd"/>
          </w:p>
          <w:p w:rsidR="008C4F67" w:rsidRDefault="008C4F67" w:rsidP="001914D8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сфере охраны общественного порядка в Иркутской области»</w:t>
            </w:r>
          </w:p>
        </w:tc>
      </w:tr>
      <w:tr w:rsidR="008C4F67" w:rsidTr="008C4F67">
        <w:trPr>
          <w:trHeight w:hRule="exact" w:val="38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 МО «Жигаловский район», Чувашова Елена Николаевна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(500)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6.5.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(500)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gridAfter w:val="1"/>
          <w:wAfter w:w="10" w:type="dxa"/>
          <w:trHeight w:hRule="exact" w:val="5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7.</w:t>
            </w:r>
          </w:p>
        </w:tc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 организмов,  занесенные в Красную  книгу Иркутской области»</w:t>
            </w:r>
            <w:proofErr w:type="gramEnd"/>
          </w:p>
          <w:p w:rsidR="008C4F67" w:rsidRDefault="008C4F67" w:rsidP="001914D8">
            <w:pPr>
              <w:pStyle w:val="4"/>
              <w:shd w:val="clear" w:color="auto" w:fill="auto"/>
              <w:spacing w:after="0" w:line="283" w:lineRule="exact"/>
              <w:ind w:left="40" w:firstLine="0"/>
              <w:jc w:val="left"/>
            </w:pPr>
            <w:proofErr w:type="spellStart"/>
            <w:r>
              <w:rPr>
                <w:rStyle w:val="10"/>
                <w:spacing w:val="3"/>
                <w:sz w:val="21"/>
                <w:szCs w:val="21"/>
              </w:rPr>
              <w:t>ения</w:t>
            </w:r>
            <w:proofErr w:type="spellEnd"/>
            <w:r>
              <w:rPr>
                <w:rStyle w:val="10"/>
                <w:spacing w:val="3"/>
                <w:sz w:val="21"/>
                <w:szCs w:val="21"/>
              </w:rPr>
              <w:t xml:space="preserve"> животных, растений и других организмов, занесенных в Красную книгу Иркутской области»</w:t>
            </w:r>
          </w:p>
        </w:tc>
      </w:tr>
      <w:tr w:rsidR="008C4F67" w:rsidTr="008C4F67">
        <w:trPr>
          <w:trHeight w:hRule="exact" w:val="39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7.1.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 район». 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gridAfter w:val="1"/>
          <w:wAfter w:w="10" w:type="dxa"/>
          <w:trHeight w:hRule="exact" w:val="5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</w:t>
            </w:r>
          </w:p>
        </w:tc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60" w:line="210" w:lineRule="exact"/>
              <w:ind w:right="60"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декабря 2007 года № 1</w:t>
            </w:r>
            <w:r>
              <w:rPr>
                <w:rStyle w:val="10"/>
                <w:spacing w:val="3"/>
                <w:sz w:val="24"/>
                <w:szCs w:val="24"/>
              </w:rPr>
              <w:t>22-оз «Об административной ответственности за правонарушения</w:t>
            </w:r>
            <w:r>
              <w:t xml:space="preserve"> </w:t>
            </w:r>
            <w:r>
              <w:rPr>
                <w:rStyle w:val="10"/>
                <w:spacing w:val="3"/>
                <w:sz w:val="24"/>
                <w:szCs w:val="24"/>
              </w:rPr>
              <w:t xml:space="preserve">в сфере </w:t>
            </w:r>
            <w:r>
              <w:rPr>
                <w:rStyle w:val="10"/>
                <w:spacing w:val="3"/>
                <w:sz w:val="21"/>
                <w:szCs w:val="21"/>
              </w:rPr>
              <w:t>библиотеч</w:t>
            </w:r>
            <w:r>
              <w:rPr>
                <w:rStyle w:val="10"/>
                <w:spacing w:val="3"/>
                <w:sz w:val="24"/>
                <w:szCs w:val="24"/>
              </w:rPr>
              <w:t>ного дела в Иркутской области»</w:t>
            </w:r>
          </w:p>
        </w:tc>
      </w:tr>
      <w:tr w:rsidR="008C4F67" w:rsidTr="008C4F67">
        <w:trPr>
          <w:trHeight w:hRule="exact" w:val="39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 «Жигаловский район», Тюменцева Юлия Николаевна-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Елена Николаевна,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8.2.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500" w:hanging="22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gridAfter w:val="1"/>
          <w:wAfter w:w="10" w:type="dxa"/>
          <w:trHeight w:hRule="exact" w:val="83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</w:t>
            </w:r>
          </w:p>
        </w:tc>
        <w:tc>
          <w:tcPr>
            <w:tcW w:w="147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8 июня 2010 года № 42-03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</w:t>
            </w:r>
          </w:p>
        </w:tc>
      </w:tr>
      <w:tr w:rsidR="008C4F67" w:rsidTr="008C4F67">
        <w:trPr>
          <w:trHeight w:hRule="exact" w:val="397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главный специалист по мобилизационной подготовки администрации МО «Жигаловский район», 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Чувашова Елена Николаевна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Чувашова Елена  Николаевна, </w:t>
            </w:r>
          </w:p>
          <w:p w:rsidR="008C4F67" w:rsidRDefault="008C4F67" w:rsidP="0019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(39551) 3-20-71,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A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Tr="008C4F67">
        <w:trPr>
          <w:trHeight w:hRule="exact" w:val="2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left="132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Default="008C4F67" w:rsidP="001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F67" w:rsidRPr="008C4F67" w:rsidTr="008C4F67">
        <w:trPr>
          <w:trHeight w:hRule="exact" w:val="41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Default="008C4F67" w:rsidP="001914D8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ИТОГО: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8C4F67" w:rsidRDefault="008C4F67" w:rsidP="0019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8C4F67" w:rsidRDefault="008C4F67" w:rsidP="0019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67">
              <w:rPr>
                <w:rFonts w:ascii="Times New Roman" w:hAnsi="Times New Roman" w:cs="Times New Roman"/>
                <w:b/>
                <w:sz w:val="24"/>
                <w:szCs w:val="24"/>
              </w:rPr>
              <w:t>3 (6500)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4F67" w:rsidRPr="008C4F67" w:rsidRDefault="008C4F67" w:rsidP="0019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67">
              <w:rPr>
                <w:rFonts w:ascii="Times New Roman" w:hAnsi="Times New Roman" w:cs="Times New Roman"/>
                <w:b/>
                <w:sz w:val="24"/>
                <w:szCs w:val="24"/>
              </w:rPr>
              <w:t>1 (500)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4F67" w:rsidRPr="008C4F67" w:rsidRDefault="008C4F67" w:rsidP="00191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67">
              <w:rPr>
                <w:rFonts w:ascii="Times New Roman" w:hAnsi="Times New Roman" w:cs="Times New Roman"/>
                <w:b/>
                <w:sz w:val="20"/>
                <w:szCs w:val="20"/>
              </w:rPr>
              <w:t>1 (3000)</w:t>
            </w:r>
          </w:p>
        </w:tc>
      </w:tr>
      <w:tr w:rsidR="008C4F67" w:rsidTr="008C4F67">
        <w:trPr>
          <w:trHeight w:hRule="exact" w:val="31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67" w:rsidRDefault="008C4F67" w:rsidP="001914D8">
            <w:pPr>
              <w:rPr>
                <w:sz w:val="10"/>
                <w:szCs w:val="10"/>
              </w:rPr>
            </w:pPr>
          </w:p>
        </w:tc>
      </w:tr>
    </w:tbl>
    <w:p w:rsidR="008C4F67" w:rsidRDefault="008C4F67" w:rsidP="008C4F67"/>
    <w:p w:rsidR="008C4F67" w:rsidRDefault="008C4F67" w:rsidP="008C4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Мэр  муниципального образования «Жигаловский район»                                                                                                                       И.Н. Федоровский</w:t>
      </w:r>
    </w:p>
    <w:p w:rsidR="008C4F67" w:rsidRDefault="008C4F67" w:rsidP="008C4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8C4F67" w:rsidRDefault="008C4F67" w:rsidP="008C4F67">
      <w:pPr>
        <w:rPr>
          <w:rFonts w:ascii="Times New Roman" w:hAnsi="Times New Roman" w:cs="Times New Roman"/>
          <w:b/>
        </w:rPr>
      </w:pPr>
    </w:p>
    <w:p w:rsidR="008C4F67" w:rsidRDefault="008C4F67" w:rsidP="008C4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___________________________   </w:t>
      </w:r>
      <w:proofErr w:type="spellStart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u w:val="single"/>
        </w:rPr>
        <w:t>Е.Н.Чувашова</w:t>
      </w:r>
      <w:proofErr w:type="spellEnd"/>
      <w:r>
        <w:rPr>
          <w:rFonts w:ascii="Times New Roman" w:hAnsi="Times New Roman" w:cs="Times New Roman"/>
        </w:rPr>
        <w:t>_____</w:t>
      </w:r>
    </w:p>
    <w:p w:rsidR="008C4F67" w:rsidRDefault="008C4F67" w:rsidP="008C4F6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(расшифровка подпись)</w:t>
      </w:r>
    </w:p>
    <w:p w:rsidR="008C4F67" w:rsidRDefault="008C4F67" w:rsidP="008C4F6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Тел. 8 (39551) 3-20-71</w:t>
      </w:r>
    </w:p>
    <w:p w:rsidR="00E87809" w:rsidRDefault="00E87809"/>
    <w:sectPr w:rsidR="00E87809" w:rsidSect="004616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67"/>
    <w:rsid w:val="00025BA2"/>
    <w:rsid w:val="00063D30"/>
    <w:rsid w:val="00152669"/>
    <w:rsid w:val="00164478"/>
    <w:rsid w:val="00174AB1"/>
    <w:rsid w:val="00191943"/>
    <w:rsid w:val="00267A79"/>
    <w:rsid w:val="002A08B9"/>
    <w:rsid w:val="002E2BCA"/>
    <w:rsid w:val="00323382"/>
    <w:rsid w:val="0035285B"/>
    <w:rsid w:val="00384F32"/>
    <w:rsid w:val="003A11E2"/>
    <w:rsid w:val="003A3C1C"/>
    <w:rsid w:val="00436423"/>
    <w:rsid w:val="00484E21"/>
    <w:rsid w:val="00491471"/>
    <w:rsid w:val="005E11B9"/>
    <w:rsid w:val="00623F3E"/>
    <w:rsid w:val="006839A6"/>
    <w:rsid w:val="00766737"/>
    <w:rsid w:val="00794AE4"/>
    <w:rsid w:val="007C6863"/>
    <w:rsid w:val="007E0619"/>
    <w:rsid w:val="00883CD5"/>
    <w:rsid w:val="0089331A"/>
    <w:rsid w:val="008B52BD"/>
    <w:rsid w:val="008B56DC"/>
    <w:rsid w:val="008C4A22"/>
    <w:rsid w:val="008C4F67"/>
    <w:rsid w:val="008D2BAA"/>
    <w:rsid w:val="0094137B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D41A0D"/>
    <w:rsid w:val="00E41BF1"/>
    <w:rsid w:val="00E45DAD"/>
    <w:rsid w:val="00E57E4B"/>
    <w:rsid w:val="00E87809"/>
    <w:rsid w:val="00ED2DF8"/>
    <w:rsid w:val="00F10F72"/>
    <w:rsid w:val="00F37320"/>
    <w:rsid w:val="00F37F11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C4F6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8C4F67"/>
    <w:pPr>
      <w:widowControl w:val="0"/>
      <w:shd w:val="clear" w:color="auto" w:fill="FFFFFF"/>
      <w:spacing w:after="360"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8C4F67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8C4F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">
    <w:name w:val="Основной текст + 10"/>
    <w:aliases w:val="5 pt,Не полужирный,Интервал 0 pt"/>
    <w:basedOn w:val="a3"/>
    <w:rsid w:val="008C4F67"/>
    <w:rPr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ordiaUPC">
    <w:name w:val="Основной текст + CordiaUPC"/>
    <w:aliases w:val="17 pt,18 pt"/>
    <w:basedOn w:val="a3"/>
    <w:rsid w:val="008C4F67"/>
    <w:rPr>
      <w:rFonts w:ascii="CordiaUPC" w:eastAsia="CordiaUPC" w:hAnsi="CordiaUPC" w:cs="CordiaUPC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2017-01-11T02:29:00Z</cp:lastPrinted>
  <dcterms:created xsi:type="dcterms:W3CDTF">2017-01-11T02:15:00Z</dcterms:created>
  <dcterms:modified xsi:type="dcterms:W3CDTF">2017-01-11T04:04:00Z</dcterms:modified>
</cp:coreProperties>
</file>